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6B" w:rsidRDefault="0071676B" w:rsidP="0071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76B" w:rsidRDefault="0071676B" w:rsidP="0071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3875" cy="647700"/>
            <wp:effectExtent l="19050" t="0" r="9525" b="0"/>
            <wp:docPr id="1" name="Рисунок 6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27D7" w:rsidRPr="005D27D7">
        <w:pict>
          <v:rect id="Прямоугольник 7" o:spid="_x0000_s1027" style="position:absolute;left:0;text-align:left;margin-left:211.95pt;margin-top:4.65pt;width:57.6pt;height:57.6pt;z-index:-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" strokecolor="white">
            <v:textbox>
              <w:txbxContent>
                <w:p w:rsidR="0071676B" w:rsidRDefault="0071676B" w:rsidP="0071676B">
                  <w:pPr>
                    <w:keepNext/>
                  </w:pPr>
                </w:p>
                <w:p w:rsidR="0071676B" w:rsidRDefault="0071676B" w:rsidP="0071676B">
                  <w:pPr>
                    <w:pStyle w:val="a3"/>
                  </w:pPr>
                </w:p>
                <w:p w:rsidR="0071676B" w:rsidRDefault="0071676B" w:rsidP="0071676B"/>
              </w:txbxContent>
            </v:textbox>
          </v:rect>
        </w:pict>
      </w:r>
    </w:p>
    <w:p w:rsidR="0071676B" w:rsidRDefault="0071676B" w:rsidP="0071676B">
      <w:pPr>
        <w:tabs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1676B" w:rsidRDefault="0071676B" w:rsidP="0071676B">
      <w:pPr>
        <w:tabs>
          <w:tab w:val="left" w:pos="3071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Совет депутатов</w:t>
      </w:r>
    </w:p>
    <w:p w:rsidR="0071676B" w:rsidRDefault="0071676B" w:rsidP="00716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</w:t>
      </w:r>
      <w:r w:rsidR="009465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агарякского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СЕЛЬСКОГО  поселения</w:t>
      </w:r>
    </w:p>
    <w:p w:rsidR="0071676B" w:rsidRDefault="0071676B" w:rsidP="00716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ШЕСТОГО СОЗЫВА</w:t>
      </w:r>
    </w:p>
    <w:p w:rsidR="0071676B" w:rsidRDefault="0071676B" w:rsidP="0071676B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</w:p>
    <w:p w:rsidR="0071676B" w:rsidRDefault="0071676B" w:rsidP="0071676B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Каслинского муниципального района</w:t>
      </w:r>
    </w:p>
    <w:p w:rsidR="0071676B" w:rsidRDefault="0071676B" w:rsidP="0071676B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 Е Ш Е Н И Е </w:t>
      </w:r>
    </w:p>
    <w:p w:rsidR="0071676B" w:rsidRDefault="005D27D7" w:rsidP="00716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D7">
        <w:pict>
          <v:line id="Прямая соединительная линия 5" o:spid="_x0000_s1026" style="position:absolute;z-index:251658240;visibility:visible" from="-16.85pt,4.05pt" to="479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" strokeweight="4.5pt">
            <v:stroke linestyle="thickThin"/>
          </v:line>
        </w:pict>
      </w:r>
    </w:p>
    <w:p w:rsidR="00B432FA" w:rsidRDefault="00B432FA" w:rsidP="00B432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20.01.2021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№ 17</w:t>
      </w:r>
    </w:p>
    <w:p w:rsidR="00B432FA" w:rsidRDefault="00B432FA" w:rsidP="00B432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с. Багаряк</w:t>
      </w:r>
    </w:p>
    <w:p w:rsidR="00B432FA" w:rsidRDefault="00B432FA" w:rsidP="00B432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2FA" w:rsidRDefault="00B432FA" w:rsidP="00B432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Об утверждении Регламента</w:t>
      </w:r>
    </w:p>
    <w:p w:rsidR="00B432FA" w:rsidRDefault="00B432FA" w:rsidP="00B432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Совета депутатов</w:t>
      </w:r>
    </w:p>
    <w:p w:rsidR="00B432FA" w:rsidRDefault="00B432FA" w:rsidP="00B432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2FA" w:rsidRDefault="00B432FA" w:rsidP="00B432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2FA" w:rsidRDefault="00B432FA" w:rsidP="00B432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Руководствуясь Федеральным законам «Об общих принципах организации местного самоуправления в Российской Федерации», Уставом муниципального образования Багарякского сельского поселения</w:t>
      </w:r>
    </w:p>
    <w:p w:rsidR="00B432FA" w:rsidRDefault="00B432FA" w:rsidP="00B432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32FA" w:rsidRDefault="00B432FA" w:rsidP="00B432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Совет депутатов Багарякского сельского поселения</w:t>
      </w:r>
    </w:p>
    <w:p w:rsidR="00B432FA" w:rsidRDefault="00B432FA" w:rsidP="00B432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32FA" w:rsidRDefault="00B432FA" w:rsidP="00B432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РЕШАЕТ:</w:t>
      </w:r>
    </w:p>
    <w:p w:rsidR="00B432FA" w:rsidRDefault="00B432FA" w:rsidP="00B432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32FA" w:rsidRDefault="00B432FA" w:rsidP="00B432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color w:val="000000"/>
          <w:sz w:val="24"/>
          <w:szCs w:val="24"/>
        </w:rPr>
        <w:t>Утвердить Регламент Совета депутатов Багарякского сельского поселения (приложение).</w:t>
      </w:r>
    </w:p>
    <w:p w:rsidR="00B432FA" w:rsidRDefault="00B432FA" w:rsidP="00B432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 Считать утратившим силу решение Совета депутатов Багарякского сельского поселения от 27.02.2006 №36 «Об утверждении регламента Совета депутатов.»</w:t>
      </w:r>
    </w:p>
    <w:p w:rsidR="00B432FA" w:rsidRDefault="00B432FA" w:rsidP="00B432F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444444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444444"/>
          <w:sz w:val="24"/>
        </w:rPr>
        <w:t>Настоящее решение вступает в силу после размещению на официальном сайте поселения в информационно-коммуникационной сети «Интернет».</w:t>
      </w:r>
    </w:p>
    <w:p w:rsidR="00B432FA" w:rsidRDefault="00B432FA" w:rsidP="00B432F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4. Включить настоящее решение в регистр муниципальных нормативных правовых актов Багарякского сельского поселения.</w:t>
      </w:r>
    </w:p>
    <w:p w:rsidR="00B432FA" w:rsidRDefault="00B432FA" w:rsidP="00B432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Контроль за исполнением настоящего Решения возложить на Председателя Совета депутатов.</w:t>
      </w:r>
    </w:p>
    <w:p w:rsidR="00B432FA" w:rsidRDefault="00B432FA" w:rsidP="00B432FA">
      <w:pPr>
        <w:shd w:val="clear" w:color="auto" w:fill="FFFFFF"/>
        <w:spacing w:after="240"/>
        <w:ind w:firstLine="567"/>
        <w:textAlignment w:val="baseline"/>
        <w:rPr>
          <w:rFonts w:ascii="Times New Roman" w:hAnsi="Times New Roman"/>
          <w:color w:val="444444"/>
          <w:sz w:val="24"/>
        </w:rPr>
      </w:pPr>
    </w:p>
    <w:p w:rsidR="00B432FA" w:rsidRDefault="00B432FA" w:rsidP="00B432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2FA" w:rsidRDefault="00B432FA" w:rsidP="00B432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2FA" w:rsidRDefault="00B432FA" w:rsidP="00B432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Председатель Совета депутатов</w:t>
      </w:r>
    </w:p>
    <w:p w:rsidR="00B432FA" w:rsidRDefault="00B432FA" w:rsidP="00B432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Багарякского сельского поселения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Е.Г. Луговых</w:t>
      </w:r>
    </w:p>
    <w:p w:rsidR="00B432FA" w:rsidRDefault="00B432FA" w:rsidP="00B432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B432FA" w:rsidRDefault="00B432FA" w:rsidP="00B432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11A0E" w:rsidRDefault="00211A0E" w:rsidP="00B43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B9A" w:rsidRDefault="00131B9A" w:rsidP="00B43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B9A" w:rsidRDefault="00131B9A" w:rsidP="00B43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B9A" w:rsidRDefault="00131B9A" w:rsidP="00B43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B9A" w:rsidRDefault="00131B9A" w:rsidP="00B43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B9A" w:rsidRDefault="00131B9A" w:rsidP="00B43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31B9A" w:rsidSect="0071676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A233E"/>
    <w:multiLevelType w:val="hybridMultilevel"/>
    <w:tmpl w:val="82509B2A"/>
    <w:lvl w:ilvl="0" w:tplc="AAFE4B2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6B"/>
    <w:rsid w:val="00042495"/>
    <w:rsid w:val="00075963"/>
    <w:rsid w:val="000B65ED"/>
    <w:rsid w:val="00131B9A"/>
    <w:rsid w:val="00164FC7"/>
    <w:rsid w:val="00180BC1"/>
    <w:rsid w:val="001A0B56"/>
    <w:rsid w:val="001D3BC0"/>
    <w:rsid w:val="001F5D37"/>
    <w:rsid w:val="00211A0E"/>
    <w:rsid w:val="002626A5"/>
    <w:rsid w:val="003140C5"/>
    <w:rsid w:val="00373BDA"/>
    <w:rsid w:val="00393574"/>
    <w:rsid w:val="003A36A6"/>
    <w:rsid w:val="00445C86"/>
    <w:rsid w:val="00477016"/>
    <w:rsid w:val="005D27D7"/>
    <w:rsid w:val="006D2EBD"/>
    <w:rsid w:val="0071676B"/>
    <w:rsid w:val="00773050"/>
    <w:rsid w:val="00883FC7"/>
    <w:rsid w:val="008F4B66"/>
    <w:rsid w:val="008F59BE"/>
    <w:rsid w:val="008F7759"/>
    <w:rsid w:val="00946508"/>
    <w:rsid w:val="00A22BE7"/>
    <w:rsid w:val="00A90025"/>
    <w:rsid w:val="00AE511A"/>
    <w:rsid w:val="00B432FA"/>
    <w:rsid w:val="00B44CAF"/>
    <w:rsid w:val="00B8073E"/>
    <w:rsid w:val="00BB76C7"/>
    <w:rsid w:val="00CA3048"/>
    <w:rsid w:val="00CC71AA"/>
    <w:rsid w:val="00CC7D93"/>
    <w:rsid w:val="00CD29B6"/>
    <w:rsid w:val="00D31428"/>
    <w:rsid w:val="00D87209"/>
    <w:rsid w:val="00D906F9"/>
    <w:rsid w:val="00DB75B5"/>
    <w:rsid w:val="00E505AB"/>
    <w:rsid w:val="00F02438"/>
    <w:rsid w:val="00F77A26"/>
    <w:rsid w:val="00FB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71676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ody Text"/>
    <w:basedOn w:val="a"/>
    <w:link w:val="a5"/>
    <w:semiHidden/>
    <w:unhideWhenUsed/>
    <w:rsid w:val="007167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71676B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1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67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465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Title"/>
    <w:basedOn w:val="a"/>
    <w:link w:val="a9"/>
    <w:qFormat/>
    <w:rsid w:val="00131B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131B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rsid w:val="00131B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rsid w:val="00131B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131B9A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3.11. Основания и порядок досрочного прекращения полномочий председателя Совета </vt:lpstr>
      <vt:lpstr>1. Полномочия председателя Совета  депутатов Багарякского  сельского поселения п</vt:lpstr>
      <vt:lpstr>1) смерти;</vt:lpstr>
      <vt:lpstr>2) отставки по собственному желанию;</vt:lpstr>
      <vt:lpstr>3) признания судом недееспособным или ограниченно дееспособным;</vt:lpstr>
      <vt:lpstr>4) признания судом безвестно отсутствующим или объявления умершим;</vt:lpstr>
    </vt:vector>
  </TitlesOfParts>
  <Company>Microsoft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Чиркина</dc:creator>
  <cp:lastModifiedBy>ТАНЯ</cp:lastModifiedBy>
  <cp:revision>2</cp:revision>
  <cp:lastPrinted>2021-01-20T10:37:00Z</cp:lastPrinted>
  <dcterms:created xsi:type="dcterms:W3CDTF">2022-02-14T10:34:00Z</dcterms:created>
  <dcterms:modified xsi:type="dcterms:W3CDTF">2022-02-14T10:34:00Z</dcterms:modified>
</cp:coreProperties>
</file>